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0" w:rsidRDefault="00FC29C0" w:rsidP="00FC29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  <w:r w:rsidRPr="00FC29C0">
        <w:rPr>
          <w:b/>
          <w:color w:val="000000"/>
          <w:sz w:val="28"/>
        </w:rPr>
        <w:t>Левша – это плохо или хорошо?</w:t>
      </w:r>
    </w:p>
    <w:p w:rsidR="00FC29C0" w:rsidRPr="00890290" w:rsidRDefault="00890290" w:rsidP="008902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  <w:r>
        <w:rPr>
          <w:noProof/>
        </w:rPr>
        <w:drawing>
          <wp:inline distT="0" distB="0" distL="0" distR="0" wp14:anchorId="1F30C749" wp14:editId="2D59ED6C">
            <wp:extent cx="4023360" cy="2685879"/>
            <wp:effectExtent l="0" t="0" r="0" b="635"/>
            <wp:docPr id="2" name="Рисунок 2" descr="https://i.sunhome.ru/journal/163/levshi-i-pravshi-v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unhome.ru/journal/163/levshi-i-pravshi-v3.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27" cy="2686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rFonts w:ascii="Arial" w:hAnsi="Arial" w:cs="Arial"/>
          <w:color w:val="000000"/>
        </w:rPr>
        <w:t> </w:t>
      </w:r>
      <w:r w:rsidRPr="00890290">
        <w:rPr>
          <w:color w:val="000000"/>
        </w:rPr>
        <w:t>У детей ведущая рука формируется приблизительно к 4 годам, а до этого возраста предпочтение руки может быть неустойчивым. Если в 4 года ребенок предпочитает левую руку и тем более если среди родственников есть леворукие, то переучивать ребенка не следует.</w:t>
      </w:r>
      <w:r w:rsidRPr="00890290">
        <w:rPr>
          <w:color w:val="000000"/>
        </w:rPr>
        <w:br/>
        <w:t>Если ребенок одинаково владеет правой и левой рукой, он считается «</w:t>
      </w:r>
      <w:proofErr w:type="spellStart"/>
      <w:r w:rsidRPr="00890290">
        <w:rPr>
          <w:color w:val="000000"/>
        </w:rPr>
        <w:t>амбидекстром</w:t>
      </w:r>
      <w:proofErr w:type="spellEnd"/>
      <w:r w:rsidRPr="00890290">
        <w:rPr>
          <w:color w:val="000000"/>
        </w:rPr>
        <w:t xml:space="preserve"> (обе руки работают как правая рука). Такие детки обычно без труда привыкают писать и рисовать правой рукой. Кроме генетической леворукости, существует еще патологическая и социальная. Если </w:t>
      </w:r>
      <w:proofErr w:type="gramStart"/>
      <w:r w:rsidRPr="00890290">
        <w:rPr>
          <w:color w:val="000000"/>
        </w:rPr>
        <w:t>генетическая</w:t>
      </w:r>
      <w:proofErr w:type="gramEnd"/>
      <w:r w:rsidRPr="00890290">
        <w:rPr>
          <w:color w:val="000000"/>
        </w:rPr>
        <w:t xml:space="preserve"> леворукость передается по наследству, то патологическая может появиться в результате минимальной мозговой  дисфункции, возникающей, либо в процессе внутриутробного развития, либо при рождении. </w:t>
      </w:r>
      <w:proofErr w:type="gramStart"/>
      <w:r w:rsidRPr="00890290">
        <w:rPr>
          <w:color w:val="000000"/>
        </w:rPr>
        <w:t>Социальная</w:t>
      </w:r>
      <w:proofErr w:type="gramEnd"/>
      <w:r w:rsidRPr="00890290">
        <w:rPr>
          <w:color w:val="000000"/>
        </w:rPr>
        <w:t xml:space="preserve"> леворукость возникает в результате вынужденного переучивания. Это происходит при травмах правой руки, при подражании </w:t>
      </w:r>
      <w:proofErr w:type="spellStart"/>
      <w:r w:rsidRPr="00890290">
        <w:rPr>
          <w:color w:val="000000"/>
        </w:rPr>
        <w:t>леворуким</w:t>
      </w:r>
      <w:proofErr w:type="spellEnd"/>
      <w:r w:rsidRPr="00890290">
        <w:rPr>
          <w:color w:val="000000"/>
        </w:rPr>
        <w:t xml:space="preserve"> людям, при намеренном переучивании взрослыми.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FC29C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890290">
        <w:rPr>
          <w:b/>
          <w:color w:val="000000"/>
        </w:rPr>
        <w:t>Ч</w:t>
      </w:r>
      <w:r w:rsidRPr="00890290">
        <w:rPr>
          <w:b/>
          <w:color w:val="000000"/>
        </w:rPr>
        <w:t>то же делать, если Вы заметили, что Ваш ребенок больше пользуется левой рукой?</w:t>
      </w:r>
    </w:p>
    <w:p w:rsidR="00890290" w:rsidRPr="00890290" w:rsidRDefault="0089029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>Можем Вас успокоить, что само по себе для здоровья ребенка данный факт не имеет никакого серьезного значения. Лучше всего не предпринимайте никаких попыток что-либо изменить. Более того, стоит показать своему ребенку, что Вы считаете его леворукость даже преимуществом. И если Вы, учитывая эти особенности, найдете правильные методы воспитания, то можно с уверенностью предположить, что все Ваши  проблемы  будут в дальнейшем решены. Но для этого, прежде всего, необходимо запастись терпением…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>У многих родителей возникает вопрос, стоит ли переучивать ребенка.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 xml:space="preserve">До недавнего времени переучивание левшей было вполне обычным явлением. И особенно старательно пытались это делать воспитатели детского сада и учителя в школе. 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 xml:space="preserve">С точки физиологии леворукость является отражением сложившейся системы работы полушарий головного мозга и потому принудительное изменение ведет к нежелательным последствиям. Переучивать </w:t>
      </w:r>
      <w:proofErr w:type="spellStart"/>
      <w:r w:rsidRPr="00890290">
        <w:rPr>
          <w:color w:val="000000"/>
        </w:rPr>
        <w:t>леворукого</w:t>
      </w:r>
      <w:proofErr w:type="spellEnd"/>
      <w:r w:rsidRPr="00890290">
        <w:rPr>
          <w:color w:val="000000"/>
        </w:rPr>
        <w:t xml:space="preserve"> ребенка - значит изменять специфические качества его психики, что отрицательно влияет на его психическое состояние, эмоциональное благополучие и здоровье в целом.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>В процессе переучивания отмечаются серьезные перемены в состоянии ребенка: он становится вспыльчивым, капризным раздражительным, снижается аппетит. Позже появляются еще более серьезные нарушения: частые головные боли, постоянная вялость. В итоге развиваются невротические реакции: нервные тики, заикание. Согласно медицинской статистике, каждый третий ребенок с заиканием - это переученный левша.</w:t>
      </w:r>
    </w:p>
    <w:p w:rsidR="00890290" w:rsidRPr="00890290" w:rsidRDefault="0089029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 xml:space="preserve">Для повышения эффективности обучения </w:t>
      </w:r>
      <w:proofErr w:type="spellStart"/>
      <w:r w:rsidRPr="00890290">
        <w:rPr>
          <w:color w:val="000000"/>
        </w:rPr>
        <w:t>леворуких</w:t>
      </w:r>
      <w:proofErr w:type="spellEnd"/>
      <w:r w:rsidRPr="00890290">
        <w:rPr>
          <w:color w:val="000000"/>
        </w:rPr>
        <w:t xml:space="preserve"> детей родителям важно знать,</w:t>
      </w:r>
      <w:r w:rsidRPr="00890290">
        <w:rPr>
          <w:color w:val="000000"/>
        </w:rPr>
        <w:t xml:space="preserve"> </w:t>
      </w:r>
      <w:r w:rsidRPr="00890290">
        <w:rPr>
          <w:color w:val="000000"/>
        </w:rPr>
        <w:t>что процесс подготовки к школе </w:t>
      </w:r>
      <w:proofErr w:type="spellStart"/>
      <w:r w:rsidRPr="00890290">
        <w:rPr>
          <w:color w:val="000000"/>
        </w:rPr>
        <w:t>леворукого</w:t>
      </w:r>
      <w:proofErr w:type="spellEnd"/>
      <w:r w:rsidRPr="00890290">
        <w:rPr>
          <w:color w:val="000000"/>
        </w:rPr>
        <w:t xml:space="preserve"> ребенка имеет ряд особенностей, которые нужно учитывать.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 xml:space="preserve">Так ребенка нужно научить правильно сидеть, держать ручку, располагать тетрадь, если он пишет левой рукой. Помните, свет при работе должен падать справа. При обучении письму нужно использовать «Прописи для </w:t>
      </w:r>
      <w:proofErr w:type="spellStart"/>
      <w:r w:rsidRPr="00890290">
        <w:rPr>
          <w:color w:val="000000"/>
        </w:rPr>
        <w:t>леворуких</w:t>
      </w:r>
      <w:proofErr w:type="spellEnd"/>
      <w:r w:rsidRPr="00890290">
        <w:rPr>
          <w:color w:val="000000"/>
        </w:rPr>
        <w:t xml:space="preserve"> детей».</w:t>
      </w: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890290">
        <w:rPr>
          <w:color w:val="000000"/>
        </w:rPr>
        <w:t xml:space="preserve">Пространственное восприятие и зрительная память – необходимые компоненты подготовки к письму и чтению. А именно зрительно-пространственные представления и зрительно-моторные координации оказываются наиболее сложными для </w:t>
      </w:r>
      <w:proofErr w:type="spellStart"/>
      <w:r w:rsidRPr="00890290">
        <w:rPr>
          <w:color w:val="000000"/>
        </w:rPr>
        <w:t>леворуких</w:t>
      </w:r>
      <w:proofErr w:type="spellEnd"/>
      <w:r w:rsidRPr="00890290">
        <w:rPr>
          <w:color w:val="000000"/>
        </w:rPr>
        <w:t xml:space="preserve"> детей. Поэтому обязательно нужно включать в работу упражнения для тренировки моторики, зрительно-пространственного восприятия.</w:t>
      </w:r>
    </w:p>
    <w:p w:rsidR="00FC29C0" w:rsidRDefault="00FC29C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90290">
        <w:rPr>
          <w:color w:val="000000"/>
        </w:rPr>
        <w:t xml:space="preserve">Подводя итог вышесказанному, хочется подчеркнуть, что </w:t>
      </w:r>
      <w:proofErr w:type="spellStart"/>
      <w:r w:rsidRPr="00890290">
        <w:rPr>
          <w:color w:val="000000"/>
        </w:rPr>
        <w:t>леворукий</w:t>
      </w:r>
      <w:proofErr w:type="spellEnd"/>
      <w:r w:rsidRPr="00890290">
        <w:rPr>
          <w:color w:val="000000"/>
        </w:rPr>
        <w:t xml:space="preserve"> ребенок требует особого внимания и особого подхода родителей и педагогов, так как именно взрослым нужно помочь ему максимально адаптироваться в нашем праворуком мире.</w:t>
      </w:r>
    </w:p>
    <w:p w:rsidR="00890290" w:rsidRPr="00FC29C0" w:rsidRDefault="00890290" w:rsidP="008902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FC29C0" w:rsidRPr="0089029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  <w:r w:rsidRPr="00FC29C0">
        <w:rPr>
          <w:b/>
          <w:bCs/>
          <w:color w:val="000000"/>
          <w:sz w:val="28"/>
        </w:rPr>
        <w:t xml:space="preserve">10 советов родителям </w:t>
      </w:r>
      <w:proofErr w:type="spellStart"/>
      <w:r w:rsidRPr="00FC29C0">
        <w:rPr>
          <w:b/>
          <w:bCs/>
          <w:color w:val="000000"/>
          <w:sz w:val="28"/>
        </w:rPr>
        <w:t>леворукого</w:t>
      </w:r>
      <w:proofErr w:type="spellEnd"/>
      <w:r w:rsidRPr="00FC29C0">
        <w:rPr>
          <w:b/>
          <w:bCs/>
          <w:color w:val="000000"/>
          <w:sz w:val="28"/>
        </w:rPr>
        <w:t xml:space="preserve"> ребенка</w:t>
      </w:r>
      <w:r w:rsidR="00890290">
        <w:rPr>
          <w:b/>
          <w:bCs/>
          <w:color w:val="000000"/>
          <w:sz w:val="28"/>
        </w:rPr>
        <w:t>:</w:t>
      </w:r>
    </w:p>
    <w:p w:rsidR="00890290" w:rsidRPr="0089029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color w:val="000000"/>
        </w:rPr>
      </w:pPr>
      <w:r w:rsidRPr="00FC29C0">
        <w:rPr>
          <w:color w:val="000000"/>
        </w:rPr>
        <w:t xml:space="preserve">1. Взрослые не должны никогда, ни при каких обстоятельствах показывать </w:t>
      </w:r>
      <w:proofErr w:type="spellStart"/>
      <w:r w:rsidRPr="00FC29C0">
        <w:rPr>
          <w:color w:val="000000"/>
        </w:rPr>
        <w:t>леворукому</w:t>
      </w:r>
      <w:proofErr w:type="spellEnd"/>
      <w:r w:rsidRPr="00FC29C0">
        <w:rPr>
          <w:color w:val="000000"/>
        </w:rPr>
        <w:t xml:space="preserve"> ребенку негативное отношение к леворукости.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>3. Необходимо научиться внимательно,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>4.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>5. Не рекомендуется «пробовать» научить ребенка работать правой рукой, тем более настаивать на этом. Переучивание может привести к серьезным нарушениям здоровья.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 xml:space="preserve">7. Научите </w:t>
      </w:r>
      <w:proofErr w:type="spellStart"/>
      <w:r w:rsidRPr="00FC29C0">
        <w:rPr>
          <w:color w:val="000000"/>
        </w:rPr>
        <w:t>леворукого</w:t>
      </w:r>
      <w:proofErr w:type="spellEnd"/>
      <w:r w:rsidRPr="00FC29C0">
        <w:rPr>
          <w:color w:val="000000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 xml:space="preserve">8. При обучении письму используйте «Прописи для </w:t>
      </w:r>
      <w:proofErr w:type="spellStart"/>
      <w:r w:rsidRPr="00FC29C0">
        <w:rPr>
          <w:color w:val="000000"/>
        </w:rPr>
        <w:t>леворуких</w:t>
      </w:r>
      <w:proofErr w:type="spellEnd"/>
      <w:r w:rsidRPr="00FC29C0">
        <w:rPr>
          <w:color w:val="000000"/>
        </w:rPr>
        <w:t xml:space="preserve"> детей». Помните, методика безотрывного письма неприменима при обучении </w:t>
      </w:r>
      <w:proofErr w:type="spellStart"/>
      <w:r w:rsidRPr="00FC29C0">
        <w:rPr>
          <w:color w:val="000000"/>
        </w:rPr>
        <w:t>леворуких</w:t>
      </w:r>
      <w:proofErr w:type="spellEnd"/>
      <w:r w:rsidRPr="00FC29C0">
        <w:rPr>
          <w:color w:val="000000"/>
        </w:rPr>
        <w:t xml:space="preserve"> детей.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 xml:space="preserve">9. Не заставляйте </w:t>
      </w:r>
      <w:proofErr w:type="spellStart"/>
      <w:r w:rsidRPr="00FC29C0">
        <w:rPr>
          <w:color w:val="000000"/>
        </w:rPr>
        <w:t>леворукого</w:t>
      </w:r>
      <w:proofErr w:type="spellEnd"/>
      <w:r w:rsidRPr="00FC29C0">
        <w:rPr>
          <w:color w:val="000000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</w:p>
    <w:p w:rsidR="00FC29C0" w:rsidRPr="00FC29C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both"/>
        <w:rPr>
          <w:rFonts w:ascii="Arial" w:hAnsi="Arial" w:cs="Arial"/>
          <w:color w:val="000000"/>
        </w:rPr>
      </w:pPr>
      <w:r w:rsidRPr="00FC29C0">
        <w:rPr>
          <w:color w:val="000000"/>
        </w:rPr>
        <w:t xml:space="preserve">10. Ваш ребенок нуждается в особом внимании и подходе, но не потому, что он </w:t>
      </w:r>
      <w:proofErr w:type="spellStart"/>
      <w:r w:rsidRPr="00FC29C0">
        <w:rPr>
          <w:color w:val="000000"/>
        </w:rPr>
        <w:t>леворукий</w:t>
      </w:r>
      <w:proofErr w:type="spellEnd"/>
      <w:r w:rsidRPr="00FC29C0">
        <w:rPr>
          <w:color w:val="000000"/>
        </w:rPr>
        <w:t>, а потому, что каждый ребенок уникален и неповторим.</w:t>
      </w:r>
    </w:p>
    <w:p w:rsidR="004E1F45" w:rsidRPr="00890290" w:rsidRDefault="00FC29C0" w:rsidP="00890290">
      <w:pPr>
        <w:pStyle w:val="a3"/>
        <w:shd w:val="clear" w:color="auto" w:fill="FFFFFF"/>
        <w:spacing w:before="0" w:beforeAutospacing="0" w:after="0" w:afterAutospacing="0" w:line="360" w:lineRule="auto"/>
        <w:ind w:left="284" w:right="425" w:firstLine="567"/>
        <w:jc w:val="center"/>
        <w:rPr>
          <w:rFonts w:ascii="Arial" w:hAnsi="Arial" w:cs="Arial"/>
          <w:b/>
          <w:i/>
          <w:color w:val="000000"/>
          <w:sz w:val="28"/>
        </w:rPr>
      </w:pPr>
      <w:r w:rsidRPr="00890290">
        <w:rPr>
          <w:b/>
          <w:i/>
          <w:color w:val="000000"/>
          <w:sz w:val="28"/>
        </w:rPr>
        <w:t>От вашего понимания, любви, терпения, умения вовремя помоч</w:t>
      </w:r>
      <w:r w:rsidR="00890290">
        <w:rPr>
          <w:b/>
          <w:i/>
          <w:color w:val="000000"/>
          <w:sz w:val="28"/>
        </w:rPr>
        <w:t>ь зависят успехи вашего ребенка!</w:t>
      </w:r>
      <w:bookmarkStart w:id="0" w:name="_GoBack"/>
      <w:bookmarkEnd w:id="0"/>
    </w:p>
    <w:sectPr w:rsidR="004E1F45" w:rsidRPr="00890290" w:rsidSect="00FC29C0">
      <w:pgSz w:w="11906" w:h="16838"/>
      <w:pgMar w:top="709" w:right="707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F"/>
    <w:rsid w:val="004E1F45"/>
    <w:rsid w:val="00890290"/>
    <w:rsid w:val="00D10D0F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429A-C0A2-4343-BAB3-96E3007A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2019-05-19T16:42:00Z</dcterms:created>
  <dcterms:modified xsi:type="dcterms:W3CDTF">2019-05-19T17:00:00Z</dcterms:modified>
</cp:coreProperties>
</file>