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aewia61mesdt" w:colFirst="0" w:colLast="0"/>
    <w:bookmarkEnd w:id="0"/>
    <w:p w:rsidR="00F52367" w:rsidRPr="001C6FD5" w:rsidRDefault="002F3BA9" w:rsidP="001C6FD5">
      <w:pPr>
        <w:pStyle w:val="2"/>
        <w:keepNext w:val="0"/>
        <w:keepLines w:val="0"/>
        <w:shd w:val="clear" w:color="auto" w:fill="FFFFFF"/>
        <w:spacing w:before="0" w:line="240" w:lineRule="auto"/>
        <w:contextualSpacing w:val="0"/>
        <w:jc w:val="center"/>
        <w:rPr>
          <w:b/>
          <w:color w:val="B22F2B"/>
          <w:sz w:val="36"/>
          <w:szCs w:val="36"/>
          <w:highlight w:val="white"/>
        </w:rPr>
      </w:pPr>
      <w:r w:rsidRPr="002F3BA9">
        <w:fldChar w:fldCharType="begin"/>
      </w:r>
      <w:r w:rsidR="00BD5917">
        <w:instrText xml:space="preserve"> HYPERLINK "http://rapk.org/archives/1195" </w:instrText>
      </w:r>
      <w:r w:rsidRPr="002F3BA9">
        <w:fldChar w:fldCharType="separate"/>
      </w:r>
      <w:r w:rsidR="00BD5917" w:rsidRPr="001C6FD5">
        <w:rPr>
          <w:b/>
          <w:sz w:val="36"/>
          <w:szCs w:val="36"/>
          <w:highlight w:val="white"/>
        </w:rPr>
        <w:t>Интервью о проекте «Секреты успешных родителей»</w:t>
      </w:r>
    </w:p>
    <w:p w:rsidR="00F52367" w:rsidRDefault="002F3BA9">
      <w:pPr>
        <w:contextualSpacing w:val="0"/>
        <w:rPr>
          <w:b/>
          <w:color w:val="61437C"/>
          <w:sz w:val="24"/>
          <w:szCs w:val="24"/>
          <w:highlight w:val="white"/>
        </w:rPr>
      </w:pPr>
      <w:r>
        <w:fldChar w:fldCharType="end"/>
      </w:r>
      <w:r w:rsidR="00BD5917">
        <w:rPr>
          <w:b/>
          <w:color w:val="61437C"/>
          <w:sz w:val="24"/>
          <w:szCs w:val="24"/>
          <w:highlight w:val="white"/>
        </w:rPr>
        <w:tab/>
      </w:r>
      <w:r w:rsidR="00BD5917">
        <w:rPr>
          <w:noProof/>
          <w:lang w:val="ru-RU"/>
        </w:rPr>
        <w:drawing>
          <wp:anchor distT="114300" distB="114300" distL="114300" distR="114300" simplePos="0" relativeHeight="251656192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1428750" cy="1905000"/>
            <wp:effectExtent l="0" t="0" r="0" b="0"/>
            <wp:wrapSquare wrapText="bothSides" distT="114300" distB="114300" distL="114300" distR="114300"/>
            <wp:docPr id="2" name="image1.jpg" descr="О проекте &quot;Секреты успешных родителей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 проекте &quot;Секреты успешных родителей&quot;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В 2018 году </w:t>
      </w:r>
      <w:hyperlink r:id="rId5">
        <w:r>
          <w:rPr>
            <w:rFonts w:ascii="Verdana" w:eastAsia="Verdana" w:hAnsi="Verdana" w:cs="Verdana"/>
            <w:i/>
            <w:color w:val="8E529D"/>
            <w:sz w:val="18"/>
            <w:szCs w:val="18"/>
            <w:highlight w:val="white"/>
            <w:u w:val="single"/>
          </w:rPr>
          <w:t>Региональная Ассоциация психологов-консультантов</w:t>
        </w:r>
      </w:hyperlink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 (РАПК) второй раз стала победителем конкурса Президента РФ на развитие гражданского общества. Гранта удостоен проект "Секреты успешных родителей", который реализуется при поддержке </w:t>
      </w:r>
      <w:proofErr w:type="spellStart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 им. Демидова, опорного университета Ярославской области. О проекте рассказывает </w:t>
      </w: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директор РАПК, профессор, доктор психологических наук Надежда Клюева</w:t>
      </w: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.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Проект «Секреты успешных родителей» логически продолжает предыдущий, также удостоенный гранта. Его основная идея – формирование психологического благополучия населения региона, чем, собственно, мы и занимаемся. Психолог – это не только кабинетный ученый - исследователь, он должен вносить вклад в психологические благополучие общества, в качество отношений между людьми. Мы опросили специалистов-психологов, руководителей образовательных учреждений, родителей и выявили значимые темы, которые волнуют жителей области, и стали над ними работать.</w:t>
      </w:r>
      <w:r>
        <w:rPr>
          <w:noProof/>
          <w:lang w:val="ru-RU"/>
        </w:rPr>
        <w:drawing>
          <wp:anchor distT="114300" distB="114300" distL="114300" distR="114300" simplePos="0" relativeHeight="251657216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1314450</wp:posOffset>
            </wp:positionV>
            <wp:extent cx="2347941" cy="1566863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41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Проект очень хорошо пошел, поэтому мы решили его продолжить под тем же названием, но с другой трактовкой. Первый год был посвящен игре как инструменту развития семьи и ребенка. Теперь мы хотим разработать и реализовать новую для России идею создания и управления семейными событиями. Эта идея пришла из менеджмента, в котором создание событий играет значимую роль в развитии организации. Согласитесь, что жизнь </w:t>
      </w:r>
      <w:r w:rsidR="001C6FD5">
        <w:rPr>
          <w:rFonts w:ascii="Verdana" w:eastAsia="Verdana" w:hAnsi="Verdana" w:cs="Verdana"/>
          <w:color w:val="292929"/>
          <w:sz w:val="18"/>
          <w:szCs w:val="18"/>
          <w:highlight w:val="white"/>
          <w:lang w:val="ru-RU"/>
        </w:rPr>
        <w:t xml:space="preserve">– 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это цепочка событий. Мы вспоминаем события, их создаем, в них живем Вопрос: как управлять событиями семейной жизни? Мы хотим научить людей (прежде всего родителей) искусству создавать события, проживать их, делать это достоянием истории семьи, а в перспективе - традицией, чтобы они объединяли бабушек, дедушек, мам, пап, детей, соседей, создавали позитивную атмосферу для развития.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В чем конкретно будет выражаться работа по проекту?</w:t>
      </w:r>
    </w:p>
    <w:p w:rsidR="00F52367" w:rsidRDefault="001C6FD5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3695700" cy="1695450"/>
            <wp:effectExtent l="0" t="0" r="0" b="0"/>
            <wp:wrapSquare wrapText="bothSides" distT="114300" distB="11430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- Формы работы у нас разные. Например, мы будем проводить летний фестиваль семейных событий в селе Вятском. Пригласим семьи, и они будут вместе что-то создавать: кукол, эмблемы семьи, мультфильмы, будут играть на площадках и путешествовать – это и есть события. В проекте есть и мероприятия, которые продолжаются с прошлого года. Например, интерактивные лекции для родителей, которые проходят на базе </w:t>
      </w:r>
      <w:proofErr w:type="spellStart"/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. Мы будем говорить с родителями о финансовой грамотности, о детских капризах и страхах, о роли бабушек и дедушек, о том, как подготовиться родителю к школе и многом другом. Причем, это не традиционные лекции, а взаимодействие, интерактив. Мы показываем интересные видеоролики; родители не пассивно смотрят и слушают, а активно включаются в процесс. Этот формат настолько популярен, что к нам из области люди автобусами приезжают. Мы также проводим групповые консультации – мастер-классы на наших пилотных площадках. Сейчас их десять, это детские сады и школы. Там мы показываем разные психологические техники, например, как работать со страхами. Самое главное – родители не только "что-то" узнают, но и научаются это "что-то" делать. Кроме того, мы пишем просветительские статьи, снимаем видеоролики. В прошлом проекте с помощью специалистов студии «Перспектива» мы сняли три ролика о том, как правильно играть с детьми, как их слушать, слышать и понимать.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Ваши наработки востребованы профессиональным сообществом?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lastRenderedPageBreak/>
        <w:t xml:space="preserve">- Все, что мы нарабатываем, сразу внедряется в учебный процесс факультета психологии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: на занятиях по психологии социальной работы, консультационной психологии, коррекции детско-родительских отношений. Студенты учатся и на «живом» материале, когда сопровождают лекции, готовят презентационные материалы по проекту. Мы также обучаем психологов, которые работают в школах, детских садах. Наши наработки востребованы и экспертным сообществом: есть предложение транслировать нашу практику через Психологический институт Российской академии образования.</w:t>
      </w:r>
      <w:bookmarkStart w:id="1" w:name="_GoBack"/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909763" cy="2546350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254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Такая востребованность подчеркивает актуальность идеи, положенной в основу вашего проекта.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Эти идеи звучат в нашей стране и на уровне региона, и на федеральном уровне. Появились такие понятия, как компетентный родитель, ответственное родительство, осознанное родительство. Общих подходов и рекомендаций, как работать с этими понятиями и идеями, пока нет. Мы решили повышать уровень психологической компетентности родителей не назидательно, не менторски, а с интересом, эмоционально – чтобы достучаться до многих. В родительской среде есть родители, ничего не хотящие, агрессивно настроенные, которых, к счастью, меньшинство. Есть и очень заинтересованные – они все хотят, им все любопытно! А есть большой пласт по середине, и мы бьемся именно за эту серединку, чтобы потихоньку подтянуть их к продвинутой группе.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Как вы мотивируете таких родителей?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Самое главное – мы работаем без принуждения, через радость, опираясь на идеи позитивной психологии. Настоящее развитие начинается с точки покоя, удовлетворенности и радости. Нельзя заставлять человека, оперируя словами: ты должен. Нужно идти не через поиск проблем, а через поиск ресурсов, возможностей. Мы так и говорим родителям: «Есть не проблема, а задача развития». С проблемами надо бороться, а задачи – решать, чувствуете? Стоит немного изменить язык, и картинка жизни становится другой.</w:t>
      </w:r>
    </w:p>
    <w:p w:rsidR="001C6FD5" w:rsidRDefault="001C6FD5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Беседовала Юлия </w:t>
      </w:r>
      <w:proofErr w:type="spellStart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Цофина</w:t>
      </w:r>
      <w:proofErr w:type="spellEnd"/>
    </w:p>
    <w:p w:rsidR="00F52367" w:rsidRDefault="00BD5917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8E529D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Фото: </w:t>
      </w:r>
      <w:r w:rsidR="002F3BA9">
        <w:fldChar w:fldCharType="begin"/>
      </w:r>
      <w:r>
        <w:instrText xml:space="preserve"> HYPERLINK "http://rapk.org/archives/1081" </w:instrText>
      </w:r>
      <w:r w:rsidR="002F3BA9">
        <w:fldChar w:fldCharType="separate"/>
      </w:r>
      <w:r>
        <w:rPr>
          <w:rFonts w:ascii="Verdana" w:eastAsia="Verdana" w:hAnsi="Verdana" w:cs="Verdana"/>
          <w:i/>
          <w:color w:val="8E529D"/>
          <w:sz w:val="18"/>
          <w:szCs w:val="18"/>
          <w:highlight w:val="white"/>
          <w:u w:val="single"/>
        </w:rPr>
        <w:t>http://rapk.org/archives/1081</w:t>
      </w:r>
    </w:p>
    <w:p w:rsidR="001C6FD5" w:rsidRDefault="002F3BA9">
      <w:pPr>
        <w:pBdr>
          <w:bottom w:val="none" w:sz="0" w:space="13" w:color="auto"/>
        </w:pBdr>
        <w:contextualSpacing w:val="0"/>
        <w:jc w:val="both"/>
      </w:pPr>
      <w:r>
        <w:fldChar w:fldCharType="end"/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Региональная Ассоциация психологов-консультантов действует в Ярославской области с 2012 года. Она объединяет преподавателей факультета психологии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, специалистов Центра корпоративного обучения и консультирования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, психологов-консультантов, психотерапевтов, психологов, работаю</w:t>
      </w:r>
      <w:r w:rsidR="001C6FD5">
        <w:rPr>
          <w:rFonts w:ascii="Verdana" w:eastAsia="Verdana" w:hAnsi="Verdana" w:cs="Verdana"/>
          <w:color w:val="292929"/>
          <w:sz w:val="18"/>
          <w:szCs w:val="18"/>
          <w:highlight w:val="white"/>
          <w:lang w:val="ru-RU"/>
        </w:rPr>
        <w:t>щи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е в образовании, медиков. В Ассоциации функционирует комиссия по профессиональному развитию, этический комитет, комиссия по сертификации. Члены Ассоциации активно участвуют в ряде проектов, заявляемых Правительством Ярославской области; успешно реализованы проекты по психологическому сопровождению беременных женщин, по работе с воспитанниками детских домов, проект для детей с ограниченными возможностями «Арена возможностей: ветераны циркового искусства — подросткам и молодежи» и многие другие.</w:t>
      </w:r>
    </w:p>
    <w:p w:rsidR="00F52367" w:rsidRDefault="00F52367">
      <w:pPr>
        <w:contextualSpacing w:val="0"/>
      </w:pPr>
    </w:p>
    <w:sectPr w:rsidR="00F52367" w:rsidSect="001C6FD5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367"/>
    <w:rsid w:val="001C6FD5"/>
    <w:rsid w:val="002F3BA9"/>
    <w:rsid w:val="008D4924"/>
    <w:rsid w:val="00971473"/>
    <w:rsid w:val="00BD5917"/>
    <w:rsid w:val="00F52367"/>
    <w:rsid w:val="00F9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A9"/>
  </w:style>
  <w:style w:type="paragraph" w:styleId="1">
    <w:name w:val="heading 1"/>
    <w:basedOn w:val="a"/>
    <w:next w:val="a"/>
    <w:uiPriority w:val="9"/>
    <w:qFormat/>
    <w:rsid w:val="002F3B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2F3B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F3B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F3B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F3B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2F3B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3B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F3B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2F3BA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apk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801276</dc:creator>
  <cp:lastModifiedBy>801276</cp:lastModifiedBy>
  <cp:revision>2</cp:revision>
  <dcterms:created xsi:type="dcterms:W3CDTF">2018-12-13T14:06:00Z</dcterms:created>
  <dcterms:modified xsi:type="dcterms:W3CDTF">2018-12-13T14:06:00Z</dcterms:modified>
</cp:coreProperties>
</file>